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612869" w:rsidRPr="00624B1F" w:rsidRDefault="00612869" w:rsidP="00612869">
      <w:pPr>
        <w:spacing w:after="0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 xml:space="preserve">LEI N.º 1394/19, DE 28 DE AGOSTO DE </w:t>
      </w:r>
      <w:proofErr w:type="gramStart"/>
      <w:r w:rsidRPr="00624B1F">
        <w:rPr>
          <w:rFonts w:ascii="Century" w:hAnsi="Century"/>
          <w:sz w:val="24"/>
          <w:szCs w:val="24"/>
        </w:rPr>
        <w:t>2019</w:t>
      </w:r>
      <w:proofErr w:type="gramEnd"/>
    </w:p>
    <w:p w:rsidR="00612869" w:rsidRPr="00B93EC2" w:rsidRDefault="00612869" w:rsidP="00612869">
      <w:pPr>
        <w:spacing w:after="0"/>
        <w:jc w:val="both"/>
        <w:rPr>
          <w:rFonts w:ascii="Century" w:hAnsi="Century"/>
        </w:rPr>
      </w:pPr>
    </w:p>
    <w:p w:rsidR="00612869" w:rsidRDefault="00612869" w:rsidP="00612869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 xml:space="preserve"> “AUTORIZA</w:t>
      </w:r>
      <w:proofErr w:type="gramStart"/>
      <w:r>
        <w:rPr>
          <w:rFonts w:ascii="Century" w:eastAsia="Times New Roman" w:hAnsi="Century" w:cs="Times New Roman"/>
          <w:b/>
          <w:sz w:val="24"/>
          <w:szCs w:val="24"/>
        </w:rPr>
        <w:t xml:space="preserve">  </w:t>
      </w:r>
      <w:proofErr w:type="gramEnd"/>
      <w:r>
        <w:rPr>
          <w:rFonts w:ascii="Century" w:eastAsia="Times New Roman" w:hAnsi="Century" w:cs="Times New Roman"/>
          <w:b/>
          <w:sz w:val="24"/>
          <w:szCs w:val="24"/>
        </w:rPr>
        <w:t>A  ALIENAÇÃO DE BEM MÓVEL  INSERVÍVEL, E DÁ OUTRAS PROVIDÊNCIAS”</w:t>
      </w:r>
    </w:p>
    <w:p w:rsidR="00612869" w:rsidRDefault="00612869" w:rsidP="00612869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O Prefeito Municipal de Sagrada Família, Estado do Rio Grande do Sul, no uso de suas atribuições legais, que lhe são conferidas pelo Artigo 27, I e III da Lei Orgânica Municipal, faz saber, que a Câmara Municipal de Vereadores aprovou e</w:t>
      </w:r>
      <w:r>
        <w:rPr>
          <w:rFonts w:ascii="Century" w:hAnsi="Century"/>
          <w:sz w:val="24"/>
          <w:szCs w:val="24"/>
        </w:rPr>
        <w:t xml:space="preserve"> ele</w:t>
      </w:r>
      <w:r>
        <w:rPr>
          <w:rFonts w:ascii="Century" w:eastAsia="Times New Roman" w:hAnsi="Century" w:cs="Times New Roman"/>
          <w:sz w:val="24"/>
          <w:szCs w:val="24"/>
        </w:rPr>
        <w:t xml:space="preserve"> sancion</w:t>
      </w:r>
      <w:r>
        <w:rPr>
          <w:rFonts w:ascii="Century" w:hAnsi="Century"/>
          <w:sz w:val="24"/>
          <w:szCs w:val="24"/>
        </w:rPr>
        <w:t>a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 xml:space="preserve">  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a seguinte </w:t>
      </w:r>
    </w:p>
    <w:p w:rsidR="00612869" w:rsidRDefault="00612869" w:rsidP="00612869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L E I</w:t>
      </w:r>
    </w:p>
    <w:p w:rsidR="00612869" w:rsidRDefault="00612869" w:rsidP="00612869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 xml:space="preserve">Art. </w:t>
      </w:r>
      <w:proofErr w:type="gramStart"/>
      <w:r>
        <w:rPr>
          <w:rFonts w:ascii="Century" w:eastAsia="Times New Roman" w:hAnsi="Century" w:cs="Times New Roman"/>
          <w:b/>
          <w:sz w:val="24"/>
          <w:szCs w:val="24"/>
        </w:rPr>
        <w:t>1.</w:t>
      </w:r>
      <w:proofErr w:type="gramEnd"/>
      <w:r>
        <w:rPr>
          <w:rFonts w:ascii="Century" w:eastAsia="Times New Roman" w:hAnsi="Century" w:cs="Times New Roman"/>
          <w:b/>
          <w:sz w:val="24"/>
          <w:szCs w:val="24"/>
        </w:rPr>
        <w:t>°</w:t>
      </w:r>
      <w:r>
        <w:rPr>
          <w:rFonts w:ascii="Century" w:eastAsia="Times New Roman" w:hAnsi="Century" w:cs="Times New Roman"/>
          <w:sz w:val="24"/>
          <w:szCs w:val="24"/>
        </w:rPr>
        <w:t xml:space="preserve"> -Fica o Município de Sagrada Família autorizado a alienar através de hasta pública, o bem móvel abaixo relacionado, declarados inservível pelo executivo Municipal:</w:t>
      </w:r>
    </w:p>
    <w:p w:rsidR="00612869" w:rsidRDefault="00612869" w:rsidP="00612869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 xml:space="preserve">I – BRITADOR MOVEL, MARCA AGRITEC, MODELO BRA5030 SERIE 042. ANO DE FABRICAÇÃO 2008. PATRIMONIO N° 2666. </w:t>
      </w:r>
    </w:p>
    <w:p w:rsidR="00612869" w:rsidRDefault="00612869" w:rsidP="00612869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 w:rsidRPr="00AB3D2B">
        <w:rPr>
          <w:rFonts w:ascii="Century" w:eastAsia="Times New Roman" w:hAnsi="Century" w:cs="Times New Roman"/>
          <w:b/>
          <w:sz w:val="24"/>
          <w:szCs w:val="24"/>
        </w:rPr>
        <w:t xml:space="preserve">Paragrafo </w:t>
      </w:r>
      <w:r>
        <w:rPr>
          <w:rFonts w:ascii="Century" w:eastAsia="Times New Roman" w:hAnsi="Century" w:cs="Times New Roman"/>
          <w:b/>
          <w:sz w:val="24"/>
          <w:szCs w:val="24"/>
        </w:rPr>
        <w:t>Primeiro:</w:t>
      </w:r>
      <w:proofErr w:type="gramStart"/>
      <w:r>
        <w:rPr>
          <w:rFonts w:ascii="Century" w:eastAsia="Times New Roman" w:hAnsi="Century" w:cs="Times New Roman"/>
          <w:b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 xml:space="preserve"> 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>adquirido 50% (cinquenta por cento)  conforme Lei Municipal n° 928/2011.</w:t>
      </w:r>
    </w:p>
    <w:p w:rsidR="00612869" w:rsidRPr="00F16AC4" w:rsidRDefault="00612869" w:rsidP="00612869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Paragrafo Segundo: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b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 xml:space="preserve"> 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o referido bem será alienado em sua totalidade pelo município de Lajeado do Bugre-RS. O qual passara os 50%(cinquenta por cento) arrecadados com a presente alienação pertencentes a este Município. </w:t>
      </w:r>
    </w:p>
    <w:p w:rsidR="00612869" w:rsidRDefault="00612869" w:rsidP="00612869">
      <w:pPr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ab/>
      </w:r>
      <w:r>
        <w:rPr>
          <w:rFonts w:ascii="Century" w:eastAsia="Batang" w:hAnsi="Century" w:cs="Times New Roman"/>
          <w:bCs/>
          <w:sz w:val="24"/>
          <w:szCs w:val="24"/>
        </w:rPr>
        <w:tab/>
      </w:r>
      <w:r>
        <w:rPr>
          <w:rFonts w:ascii="Century" w:eastAsia="Batang" w:hAnsi="Century" w:cs="Times New Roman"/>
          <w:b/>
          <w:bCs/>
          <w:sz w:val="24"/>
          <w:szCs w:val="24"/>
        </w:rPr>
        <w:t>Art. 2.º -</w:t>
      </w:r>
      <w:r>
        <w:rPr>
          <w:rFonts w:ascii="Century" w:eastAsia="Batang" w:hAnsi="Century" w:cs="Times New Roman"/>
          <w:bCs/>
          <w:sz w:val="24"/>
          <w:szCs w:val="24"/>
        </w:rPr>
        <w:t xml:space="preserve"> Esta Lei entrará em vigor na data de sua publicação, com efeitos retroativos ao dia 01 de Agosto de 2019.</w:t>
      </w:r>
    </w:p>
    <w:p w:rsidR="00612869" w:rsidRDefault="00612869" w:rsidP="00612869">
      <w:pPr>
        <w:rPr>
          <w:rFonts w:ascii="Century" w:eastAsia="Batang" w:hAnsi="Century" w:cs="Times New Roman"/>
          <w:bCs/>
          <w:sz w:val="24"/>
          <w:szCs w:val="24"/>
        </w:rPr>
      </w:pPr>
    </w:p>
    <w:p w:rsidR="00612869" w:rsidRDefault="00612869" w:rsidP="00612869">
      <w:pPr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/>
          <w:bCs/>
          <w:sz w:val="24"/>
          <w:szCs w:val="24"/>
        </w:rPr>
        <w:tab/>
      </w:r>
      <w:r>
        <w:rPr>
          <w:rFonts w:ascii="Century" w:eastAsia="Batang" w:hAnsi="Century"/>
          <w:bCs/>
          <w:sz w:val="24"/>
          <w:szCs w:val="24"/>
        </w:rPr>
        <w:tab/>
      </w:r>
      <w:r>
        <w:rPr>
          <w:rFonts w:ascii="Century" w:eastAsia="Batang" w:hAnsi="Century" w:cs="Times New Roman"/>
          <w:bCs/>
          <w:sz w:val="24"/>
          <w:szCs w:val="24"/>
        </w:rPr>
        <w:t xml:space="preserve">Prefeitura Municipal de Sagrada </w:t>
      </w:r>
      <w:proofErr w:type="spellStart"/>
      <w:r>
        <w:rPr>
          <w:rFonts w:ascii="Century" w:eastAsia="Batang" w:hAnsi="Century" w:cs="Times New Roman"/>
          <w:bCs/>
          <w:sz w:val="24"/>
          <w:szCs w:val="24"/>
        </w:rPr>
        <w:t>Família-RS</w:t>
      </w:r>
      <w:proofErr w:type="spellEnd"/>
      <w:r>
        <w:rPr>
          <w:rFonts w:ascii="Century" w:eastAsia="Batang" w:hAnsi="Century" w:cs="Times New Roman"/>
          <w:bCs/>
          <w:sz w:val="24"/>
          <w:szCs w:val="24"/>
        </w:rPr>
        <w:t>, aos 28</w:t>
      </w:r>
      <w:r>
        <w:rPr>
          <w:rFonts w:ascii="Century" w:eastAsia="Batang" w:hAnsi="Century"/>
          <w:bCs/>
          <w:sz w:val="24"/>
          <w:szCs w:val="24"/>
        </w:rPr>
        <w:t xml:space="preserve"> dias do mês de Agosto de </w:t>
      </w:r>
      <w:proofErr w:type="gramStart"/>
      <w:r>
        <w:rPr>
          <w:rFonts w:ascii="Century" w:eastAsia="Batang" w:hAnsi="Century"/>
          <w:bCs/>
          <w:sz w:val="24"/>
          <w:szCs w:val="24"/>
        </w:rPr>
        <w:t>2019</w:t>
      </w:r>
      <w:proofErr w:type="gramEnd"/>
    </w:p>
    <w:p w:rsidR="00612869" w:rsidRPr="00624B1F" w:rsidRDefault="00612869" w:rsidP="0061286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624B1F"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612869" w:rsidRPr="00624B1F" w:rsidRDefault="00612869" w:rsidP="0061286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>Registre-se e publique-se</w:t>
      </w:r>
      <w:r w:rsidRPr="00624B1F">
        <w:rPr>
          <w:rFonts w:ascii="Century" w:hAnsi="Century"/>
          <w:sz w:val="24"/>
          <w:szCs w:val="24"/>
        </w:rPr>
        <w:tab/>
      </w:r>
      <w:r w:rsidRPr="00624B1F">
        <w:rPr>
          <w:rFonts w:ascii="Century" w:hAnsi="Century"/>
          <w:sz w:val="24"/>
          <w:szCs w:val="24"/>
        </w:rPr>
        <w:tab/>
      </w:r>
      <w:r w:rsidRPr="00624B1F">
        <w:rPr>
          <w:rFonts w:ascii="Century" w:hAnsi="Century"/>
          <w:sz w:val="24"/>
          <w:szCs w:val="24"/>
        </w:rPr>
        <w:tab/>
      </w:r>
      <w:r w:rsidRPr="00624B1F">
        <w:rPr>
          <w:rFonts w:ascii="Century" w:hAnsi="Century"/>
          <w:sz w:val="24"/>
          <w:szCs w:val="24"/>
        </w:rPr>
        <w:tab/>
        <w:t>Prefeito Municipal</w:t>
      </w:r>
    </w:p>
    <w:p w:rsidR="00612869" w:rsidRPr="00624B1F" w:rsidRDefault="00612869" w:rsidP="0061286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12869" w:rsidRPr="00624B1F" w:rsidRDefault="00612869" w:rsidP="0061286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 xml:space="preserve">Sergio João </w:t>
      </w:r>
      <w:proofErr w:type="spellStart"/>
      <w:r w:rsidRPr="00624B1F">
        <w:rPr>
          <w:rFonts w:ascii="Century" w:hAnsi="Century"/>
          <w:sz w:val="24"/>
          <w:szCs w:val="24"/>
        </w:rPr>
        <w:t>Pietrobelli</w:t>
      </w:r>
      <w:proofErr w:type="spellEnd"/>
    </w:p>
    <w:p w:rsidR="00612869" w:rsidRPr="00624B1F" w:rsidRDefault="00612869" w:rsidP="0061286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B1F">
        <w:rPr>
          <w:rFonts w:ascii="Century" w:hAnsi="Century"/>
          <w:sz w:val="24"/>
          <w:szCs w:val="24"/>
        </w:rPr>
        <w:t>Secretario de Administração</w:t>
      </w:r>
    </w:p>
    <w:p w:rsidR="00612869" w:rsidRDefault="00612869" w:rsidP="00612869">
      <w:pPr>
        <w:widowControl w:val="0"/>
        <w:spacing w:after="0" w:line="240" w:lineRule="auto"/>
        <w:mirrorIndents/>
        <w:jc w:val="both"/>
        <w:rPr>
          <w:sz w:val="24"/>
          <w:szCs w:val="24"/>
        </w:rPr>
      </w:pPr>
    </w:p>
    <w:p w:rsidR="00612869" w:rsidRDefault="00612869" w:rsidP="00612869">
      <w:pPr>
        <w:widowControl w:val="0"/>
        <w:spacing w:after="0" w:line="240" w:lineRule="auto"/>
        <w:mirrorIndents/>
        <w:jc w:val="both"/>
        <w:rPr>
          <w:sz w:val="24"/>
          <w:szCs w:val="24"/>
        </w:rPr>
      </w:pPr>
    </w:p>
    <w:p w:rsidR="00612869" w:rsidRDefault="00612869" w:rsidP="00612869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</w:t>
      </w:r>
    </w:p>
    <w:p w:rsidR="00612869" w:rsidRDefault="00612869" w:rsidP="00612869">
      <w:pPr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612869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2C1DCB"/>
    <w:rsid w:val="005D5AAD"/>
    <w:rsid w:val="00612869"/>
    <w:rsid w:val="00624B1F"/>
    <w:rsid w:val="009B48CD"/>
    <w:rsid w:val="00B16910"/>
    <w:rsid w:val="00B96BC0"/>
    <w:rsid w:val="00BE2565"/>
    <w:rsid w:val="00CB6F26"/>
    <w:rsid w:val="00DE29DA"/>
    <w:rsid w:val="00EF59C2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2019-09-24T12:31:00Z</dcterms:created>
  <dcterms:modified xsi:type="dcterms:W3CDTF">2019-09-24T12:31:00Z</dcterms:modified>
</cp:coreProperties>
</file>